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“昌聚工程”申报系统密码重置申请函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2079"/>
        <w:gridCol w:w="2079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238" w:type="dxa"/>
            <w:gridSpan w:val="3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0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080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申请事由</w:t>
            </w:r>
          </w:p>
        </w:tc>
        <w:tc>
          <w:tcPr>
            <w:tcW w:w="6238" w:type="dxa"/>
            <w:gridSpan w:val="3"/>
          </w:tcPr>
          <w:p>
            <w:pPr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申请重置本单位登录“昌聚工程”系统的密码。</w:t>
            </w: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单位名称（公章）</w:t>
            </w:r>
          </w:p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          年   月    日 </w:t>
            </w: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说明：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24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.发送邮件后，请电话联系工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作人员重置密码，联系电话：8190580</w:t>
      </w:r>
      <w:r>
        <w:rPr>
          <w:rFonts w:hint="eastAsia" w:ascii="仿宋_GB2312" w:hAnsi="仿宋_GB2312" w:cs="仿宋_GB2312"/>
          <w:sz w:val="24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；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24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.默认更改密码为：123456，重置申请后请及时登录修改密码。</w:t>
      </w:r>
    </w:p>
    <w:p>
      <w:pP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  <w:t>申报单位诚信声明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ascii="华文中宋" w:hAnsi="华文中宋" w:eastAsia="华文中宋"/>
          <w:bCs/>
          <w:color w:val="auto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我单位承诺各项经营活动均遵守国家和北京市有关法律、法规、规章及行业规范，且近三年内在经营活动中没有违法记录。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我单位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符合</w:t>
      </w:r>
      <w:bookmarkStart w:id="0" w:name="_Toc14650"/>
      <w:bookmarkStart w:id="1" w:name="_Toc8518"/>
      <w:bookmarkStart w:id="2" w:name="_Toc10401"/>
      <w:bookmarkStart w:id="3" w:name="_Toc24771"/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昌聚工程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关于人才（团队）、HICOOL落地、平台、协同引才主体等项目的具体申报</w:t>
      </w:r>
      <w:bookmarkEnd w:id="0"/>
      <w:bookmarkEnd w:id="1"/>
      <w:bookmarkEnd w:id="2"/>
      <w:bookmarkEnd w:id="3"/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且对提供的各项材料进行了认真审核，保证所填信息和提供材料真实、合法、有效，无任何虚假申报情况。若因本单位未履行审查职责造成申报材料虚假的，本单位愿意接受行政处理，并承担由此带来的相应后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2880" w:firstLineChars="9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法定代表人(签字)：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3840" w:firstLineChars="1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申报单位（公章）：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年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月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日</w:t>
      </w:r>
    </w:p>
    <w:p>
      <w:pPr>
        <w:pStyle w:val="2"/>
        <w:rPr>
          <w:rFonts w:hint="eastAsia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default" w:ascii="方正小标宋简体" w:hAnsi="华文中宋" w:eastAsia="方正小标宋简体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  <w:lang w:val="en-US" w:eastAsia="zh-CN"/>
        </w:rPr>
        <w:t>申报承诺书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>
      <w:pPr>
        <w:pStyle w:val="2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兹有我单位人员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姓名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身份证号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申报202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年度“昌聚工程”政策。我单位郑重承诺，在其入选“昌聚工程”后，将认真落实“昌聚工程”人才情况变动、人才退出备案上报等管理职责，对于人才入选后在昌平区工作不满三年的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，我单位承诺配合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追回已拨付资金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。同时我单位承诺确保申报人已知悉入选“昌聚工程”后应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继续在昌平区工作三年以上，若违反此承诺，申报人将退出“昌聚工程”人才库，不再享受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相应工作生活待遇和政策支持，并承担退回已拨付资金等相应后果。</w:t>
      </w:r>
    </w:p>
    <w:p>
      <w:pPr>
        <w:pStyle w:val="2"/>
        <w:rPr>
          <w:rFonts w:hint="eastAsia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申报人承诺（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签字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3"/>
        <w:ind w:left="0" w:leftChars="0" w:firstLine="0" w:firstLineChars="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4800" w:firstLineChars="15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申报单位（公章）：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   月   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ascii="仿宋_GB2312" w:hAnsi="仿宋_GB2312" w:eastAsia="仿宋_GB2312" w:cs="仿宋_GB2312"/>
          <w:color w:val="C00000"/>
          <w:sz w:val="32"/>
          <w:szCs w:val="32"/>
          <w:highlight w:val="none"/>
        </w:rPr>
      </w:pPr>
    </w:p>
    <w:p>
      <w:r>
        <w:br w:type="page"/>
      </w:r>
    </w:p>
    <w:p>
      <w:pPr>
        <w:pStyle w:val="2"/>
        <w:rPr>
          <w:rFonts w:hint="eastAsia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  <w:t>申报个人诚信声明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姓名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身份证号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郑重承诺，本人严格遵守国家和地方法律、法规，近两年没有违法违规记录，无不良学术记录和不良诚信记录，本次申报期间无劳动纠纷或知识产权纠纷行为。承诺所填写信息和提供材料均真实、合法、有效，若本人存在任何虚假申报情况，本人愿意永久放弃申报资格，并承担由此带来的相应后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800" w:firstLineChars="1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760" w:firstLineChars="18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年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月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2"/>
        <w:rPr>
          <w:rFonts w:hint="eastAsia" w:eastAsia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5169B"/>
    <w:rsid w:val="09F314DF"/>
    <w:rsid w:val="15325544"/>
    <w:rsid w:val="1CCB6EE0"/>
    <w:rsid w:val="20D63290"/>
    <w:rsid w:val="5205541A"/>
    <w:rsid w:val="56A42537"/>
    <w:rsid w:val="58A8583C"/>
    <w:rsid w:val="63F45CDC"/>
    <w:rsid w:val="797B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</w:style>
  <w:style w:type="paragraph" w:styleId="3">
    <w:name w:val="Body Text Indent"/>
    <w:basedOn w:val="1"/>
    <w:next w:val="2"/>
    <w:qFormat/>
    <w:uiPriority w:val="0"/>
    <w:pPr>
      <w:spacing w:line="560" w:lineRule="exact"/>
      <w:ind w:firstLine="640" w:firstLineChars="200"/>
    </w:pPr>
    <w:rPr>
      <w:sz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2024-08-29T08:45:00Z</dcterms:created>
  <dc:creator>双高未来</dc:creator>
  <cp:lastModifiedBy>赵ym</cp:lastModifiedBy>
  <dcterms:modified xsi:type="dcterms:W3CDTF">2025-08-09T06:10:12Z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0624DDA346984322AD1A89E8C24AB6BE</vt:lpwstr>
  </property>
</Properties>
</file>